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121" w:rsidRDefault="00065121">
      <w:pPr>
        <w:pStyle w:val="Title"/>
        <w:pageBreakBefore/>
        <w:rPr>
          <w:rFonts w:ascii="Garamond" w:hAnsi="Garamond" w:cs="Garamond"/>
          <w:sz w:val="24"/>
          <w:szCs w:val="24"/>
        </w:rPr>
      </w:pPr>
      <w:r w:rsidRPr="009C6FAC">
        <w:rPr>
          <w:rFonts w:ascii="Garamond" w:hAnsi="Garamond" w:cs="Garamond"/>
          <w:sz w:val="24"/>
          <w:szCs w:val="24"/>
        </w:rPr>
        <w:t xml:space="preserve">Scheda di sintesi sulla rilevazione degli OIV o </w:t>
      </w:r>
      <w:r>
        <w:rPr>
          <w:rFonts w:ascii="Garamond" w:hAnsi="Garamond" w:cs="Garamond"/>
          <w:sz w:val="24"/>
          <w:szCs w:val="24"/>
        </w:rPr>
        <w:t>organismi con funzioni analoghe</w:t>
      </w:r>
    </w:p>
    <w:p w:rsidR="00065121" w:rsidRPr="009C6FAC" w:rsidRDefault="00065121">
      <w:pPr>
        <w:pStyle w:val="ListParagraph"/>
        <w:ind w:left="0" w:firstLine="0"/>
        <w:rPr>
          <w:rFonts w:ascii="Garamond" w:hAnsi="Garamond" w:cs="Garamond"/>
        </w:rPr>
      </w:pPr>
    </w:p>
    <w:p w:rsidR="00065121" w:rsidRPr="009C6FAC" w:rsidRDefault="00065121" w:rsidP="00475163">
      <w:pPr>
        <w:pStyle w:val="ListParagraph"/>
        <w:spacing w:line="360" w:lineRule="auto"/>
        <w:ind w:left="0" w:firstLine="0"/>
        <w:rPr>
          <w:rFonts w:ascii="Garamond" w:hAnsi="Garamond" w:cs="Garamond"/>
          <w:b/>
          <w:bCs/>
          <w:i/>
          <w:iCs/>
        </w:rPr>
      </w:pPr>
      <w:r w:rsidRPr="009C6FAC">
        <w:rPr>
          <w:rFonts w:ascii="Garamond" w:hAnsi="Garamond" w:cs="Garamond"/>
          <w:b/>
          <w:bCs/>
          <w:i/>
          <w:iCs/>
        </w:rPr>
        <w:t>Data di svolgimento della rilevazione</w:t>
      </w:r>
    </w:p>
    <w:p w:rsidR="00065121" w:rsidRPr="009C6FAC" w:rsidRDefault="00065121" w:rsidP="00475163">
      <w:pPr>
        <w:pStyle w:val="ListParagraph"/>
        <w:spacing w:line="276" w:lineRule="auto"/>
        <w:ind w:left="0" w:firstLine="0"/>
        <w:rPr>
          <w:rFonts w:ascii="Garamond" w:hAnsi="Garamond" w:cs="Garamond"/>
          <w:u w:val="single"/>
        </w:rPr>
      </w:pPr>
      <w:r>
        <w:rPr>
          <w:rFonts w:ascii="Garamond" w:hAnsi="Garamond" w:cs="Garamond"/>
        </w:rPr>
        <w:t>La rilevazione è stata effettuata, iniziata e conclusa il giorno 01/04/2019.</w:t>
      </w:r>
    </w:p>
    <w:p w:rsidR="00065121" w:rsidRPr="009C6FAC" w:rsidRDefault="00065121" w:rsidP="00475163">
      <w:pPr>
        <w:pStyle w:val="ListParagraph"/>
        <w:spacing w:line="276" w:lineRule="auto"/>
        <w:ind w:left="0" w:firstLine="0"/>
        <w:rPr>
          <w:rFonts w:ascii="Garamond" w:hAnsi="Garamond" w:cs="Garamond"/>
        </w:rPr>
      </w:pPr>
    </w:p>
    <w:p w:rsidR="00065121" w:rsidRPr="009C6FAC" w:rsidRDefault="00065121" w:rsidP="00475163">
      <w:pPr>
        <w:pStyle w:val="ListParagraph"/>
        <w:spacing w:after="0"/>
        <w:ind w:left="0" w:firstLine="0"/>
        <w:rPr>
          <w:rFonts w:ascii="Garamond" w:hAnsi="Garamond" w:cs="Garamond"/>
          <w:b/>
          <w:bCs/>
          <w:i/>
          <w:iCs/>
        </w:rPr>
      </w:pPr>
      <w:r w:rsidRPr="009C6FAC">
        <w:rPr>
          <w:rFonts w:ascii="Garamond" w:hAnsi="Garamond" w:cs="Garamond"/>
          <w:b/>
          <w:bCs/>
          <w:i/>
          <w:iCs/>
        </w:rPr>
        <w:t xml:space="preserve">Estensione della rilevazione (nel </w:t>
      </w:r>
      <w:r>
        <w:rPr>
          <w:rFonts w:ascii="Garamond" w:hAnsi="Garamond" w:cs="Garamond"/>
          <w:b/>
          <w:bCs/>
          <w:i/>
          <w:iCs/>
        </w:rPr>
        <w:t xml:space="preserve">solo </w:t>
      </w:r>
      <w:r w:rsidRPr="009C6FAC">
        <w:rPr>
          <w:rFonts w:ascii="Garamond" w:hAnsi="Garamond" w:cs="Garamond"/>
          <w:b/>
          <w:bCs/>
          <w:i/>
          <w:iCs/>
        </w:rPr>
        <w:t>caso di ammin</w:t>
      </w:r>
      <w:r>
        <w:rPr>
          <w:rFonts w:ascii="Garamond" w:hAnsi="Garamond" w:cs="Garamond"/>
          <w:b/>
          <w:bCs/>
          <w:i/>
          <w:iCs/>
        </w:rPr>
        <w:t>istrazioni/enti con uffici periferici)</w:t>
      </w:r>
    </w:p>
    <w:p w:rsidR="00065121" w:rsidRPr="009C6FAC" w:rsidRDefault="00065121" w:rsidP="00475163">
      <w:pPr>
        <w:pStyle w:val="ListParagraph"/>
        <w:spacing w:after="0"/>
        <w:ind w:left="0" w:firstLine="0"/>
        <w:rPr>
          <w:rFonts w:ascii="Garamond" w:hAnsi="Garamond" w:cs="Garamond"/>
          <w:b/>
          <w:bCs/>
          <w:u w:val="single"/>
        </w:rPr>
      </w:pPr>
    </w:p>
    <w:p w:rsidR="00065121" w:rsidRPr="007A107C" w:rsidRDefault="00065121" w:rsidP="00475163">
      <w:pPr>
        <w:pStyle w:val="ListParagraph"/>
        <w:numPr>
          <w:ilvl w:val="0"/>
          <w:numId w:val="4"/>
        </w:numPr>
        <w:tabs>
          <w:tab w:val="left" w:pos="0"/>
        </w:tabs>
        <w:spacing w:after="0" w:line="36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No uffici periferici</w:t>
      </w:r>
    </w:p>
    <w:p w:rsidR="00065121" w:rsidRPr="009C6FAC" w:rsidRDefault="00065121" w:rsidP="00475163">
      <w:pPr>
        <w:pStyle w:val="ListParagraph"/>
        <w:spacing w:after="0" w:line="276" w:lineRule="auto"/>
        <w:ind w:left="720" w:firstLine="0"/>
        <w:rPr>
          <w:rFonts w:ascii="Garamond" w:hAnsi="Garamond" w:cs="Garamond"/>
        </w:rPr>
      </w:pPr>
    </w:p>
    <w:p w:rsidR="00065121" w:rsidRPr="009C6FAC" w:rsidRDefault="00065121" w:rsidP="00475163">
      <w:pPr>
        <w:pStyle w:val="ListParagraph"/>
        <w:spacing w:line="360" w:lineRule="auto"/>
        <w:ind w:left="0" w:firstLine="0"/>
        <w:rPr>
          <w:rFonts w:ascii="Garamond" w:hAnsi="Garamond" w:cs="Garamond"/>
          <w:b/>
          <w:bCs/>
          <w:i/>
          <w:iCs/>
        </w:rPr>
      </w:pPr>
      <w:r w:rsidRPr="009C6FAC">
        <w:rPr>
          <w:rFonts w:ascii="Garamond" w:hAnsi="Garamond" w:cs="Garamond"/>
          <w:b/>
          <w:bCs/>
          <w:i/>
          <w:iCs/>
        </w:rPr>
        <w:t xml:space="preserve">Procedure e modalità seguite per la rilevazione </w:t>
      </w:r>
    </w:p>
    <w:p w:rsidR="00065121" w:rsidRDefault="00065121" w:rsidP="00475163">
      <w:pPr>
        <w:pStyle w:val="ListParagraph"/>
        <w:spacing w:after="0" w:line="360" w:lineRule="auto"/>
        <w:ind w:left="0" w:firstLine="0"/>
        <w:rPr>
          <w:rFonts w:ascii="Garamond" w:hAnsi="Garamond" w:cs="Garamond"/>
        </w:rPr>
      </w:pPr>
      <w:r>
        <w:rPr>
          <w:rFonts w:ascii="Garamond" w:hAnsi="Garamond" w:cs="Garamond"/>
        </w:rPr>
        <w:t>Nel processo di rilevazione ad oggetto sono state svolte una serie di attività propedeutiche al raggiungimento dell’obiettivo:</w:t>
      </w:r>
    </w:p>
    <w:p w:rsidR="00065121" w:rsidRPr="009C6FAC" w:rsidRDefault="00065121" w:rsidP="00475163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 w:cs="Garamond"/>
        </w:rPr>
      </w:pPr>
      <w:r w:rsidRPr="009C6FAC">
        <w:rPr>
          <w:rFonts w:ascii="Garamond" w:hAnsi="Garamond" w:cs="Garamond"/>
        </w:rPr>
        <w:t>verifica dell’attività svolta dal Responsabile della</w:t>
      </w:r>
      <w:r>
        <w:rPr>
          <w:rFonts w:ascii="Garamond" w:hAnsi="Garamond" w:cs="Garamond"/>
        </w:rPr>
        <w:t xml:space="preserve"> prevenzione della corruzione e della </w:t>
      </w:r>
      <w:r w:rsidRPr="009C6FAC">
        <w:rPr>
          <w:rFonts w:ascii="Garamond" w:hAnsi="Garamond" w:cs="Garamond"/>
        </w:rPr>
        <w:t xml:space="preserve"> trasparenza per riscontrare l’adempimento degli obblighi di pubblicazione;</w:t>
      </w:r>
    </w:p>
    <w:p w:rsidR="00065121" w:rsidRPr="009C6FAC" w:rsidRDefault="00065121" w:rsidP="00475163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 w:cs="Garamond"/>
        </w:rPr>
      </w:pPr>
      <w:r w:rsidRPr="009C6FAC">
        <w:rPr>
          <w:rFonts w:ascii="Garamond" w:hAnsi="Garamond" w:cs="Garamond"/>
        </w:rPr>
        <w:t>esame della documentazione e delle banche dati relative ai dati oggetto di attestazione;</w:t>
      </w:r>
    </w:p>
    <w:p w:rsidR="00065121" w:rsidRDefault="00065121" w:rsidP="00475163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 w:cs="Garamond"/>
        </w:rPr>
      </w:pPr>
      <w:r w:rsidRPr="009C6FAC">
        <w:rPr>
          <w:rFonts w:ascii="Garamond" w:hAnsi="Garamond" w:cs="Garamond"/>
        </w:rPr>
        <w:t xml:space="preserve">colloqui con i responsabili della trasmissione </w:t>
      </w:r>
      <w:r>
        <w:rPr>
          <w:rFonts w:ascii="Garamond" w:hAnsi="Garamond" w:cs="Garamond"/>
        </w:rPr>
        <w:t>e della pubblicazione dei dati;</w:t>
      </w:r>
    </w:p>
    <w:p w:rsidR="00065121" w:rsidRPr="009C6FAC" w:rsidRDefault="00065121" w:rsidP="00475163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verifica del corretto svolgimento del processo di caricamento dei dati sul portale del Comune;</w:t>
      </w:r>
    </w:p>
    <w:p w:rsidR="00065121" w:rsidRDefault="00065121" w:rsidP="00475163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 w:cs="Garamond"/>
        </w:rPr>
      </w:pPr>
      <w:r w:rsidRPr="009C6FAC">
        <w:rPr>
          <w:rFonts w:ascii="Garamond" w:hAnsi="Garamond" w:cs="Garamond"/>
        </w:rPr>
        <w:t>verifica sul sito istituzionale, anche attraverso l’utilizzo di supporti informatici</w:t>
      </w:r>
      <w:r>
        <w:rPr>
          <w:rFonts w:ascii="Garamond" w:hAnsi="Garamond" w:cs="Garamond"/>
        </w:rPr>
        <w:t>.</w:t>
      </w:r>
    </w:p>
    <w:p w:rsidR="00065121" w:rsidRPr="00562452" w:rsidRDefault="00065121" w:rsidP="00475163">
      <w:pPr>
        <w:spacing w:line="360" w:lineRule="auto"/>
        <w:rPr>
          <w:rFonts w:ascii="Garamond" w:hAnsi="Garamond" w:cs="Garamond"/>
          <w:u w:val="single"/>
        </w:rPr>
      </w:pPr>
    </w:p>
    <w:p w:rsidR="00065121" w:rsidRPr="009C6FAC" w:rsidRDefault="00065121" w:rsidP="00475163">
      <w:pPr>
        <w:spacing w:line="360" w:lineRule="auto"/>
        <w:rPr>
          <w:rFonts w:ascii="Garamond" w:hAnsi="Garamond" w:cs="Garamond"/>
          <w:b/>
          <w:bCs/>
          <w:i/>
          <w:iCs/>
        </w:rPr>
      </w:pPr>
      <w:r w:rsidRPr="009C6FAC">
        <w:rPr>
          <w:rFonts w:ascii="Garamond" w:hAnsi="Garamond" w:cs="Garamond"/>
          <w:b/>
          <w:bCs/>
          <w:i/>
          <w:iCs/>
        </w:rPr>
        <w:t>Aspetti critici riscontrati nel corso della rilevazione</w:t>
      </w:r>
    </w:p>
    <w:p w:rsidR="00065121" w:rsidRPr="001F59C1" w:rsidRDefault="00065121" w:rsidP="00475163">
      <w:pPr>
        <w:spacing w:line="360" w:lineRule="auto"/>
        <w:rPr>
          <w:rFonts w:ascii="Garamond" w:hAnsi="Garamond" w:cs="Garamond"/>
        </w:rPr>
      </w:pPr>
      <w:r w:rsidRPr="00475163">
        <w:rPr>
          <w:rFonts w:ascii="Garamond" w:hAnsi="Garamond" w:cs="Garamond"/>
        </w:rPr>
        <w:t xml:space="preserve">Nel controllo effettuato </w:t>
      </w:r>
      <w:r>
        <w:rPr>
          <w:rFonts w:ascii="Garamond" w:hAnsi="Garamond" w:cs="Garamond"/>
        </w:rPr>
        <w:t xml:space="preserve">l’unica sezione con potenziali criticità è quella relativa alle </w:t>
      </w:r>
      <w:r>
        <w:rPr>
          <w:rFonts w:ascii="Garamond" w:hAnsi="Garamond" w:cs="Garamond"/>
          <w:i/>
          <w:iCs/>
        </w:rPr>
        <w:t xml:space="preserve">Informazioni Ambientali: </w:t>
      </w:r>
      <w:r>
        <w:rPr>
          <w:color w:val="000000"/>
        </w:rPr>
        <w:t>la s</w:t>
      </w:r>
      <w:r w:rsidRPr="001F59C1">
        <w:rPr>
          <w:color w:val="000000"/>
        </w:rPr>
        <w:t>ezione è stata riempita con link e diversi documenti. E' evidente che determinati documenti richiesti non siano di diretta pertinenza dell'Ente Locale</w:t>
      </w:r>
    </w:p>
    <w:p w:rsidR="00065121" w:rsidRPr="009C6FAC" w:rsidRDefault="00065121" w:rsidP="00475163">
      <w:pPr>
        <w:spacing w:line="360" w:lineRule="auto"/>
        <w:rPr>
          <w:rFonts w:ascii="Garamond" w:hAnsi="Garamond" w:cs="Garamond"/>
          <w:b/>
          <w:bCs/>
          <w:u w:val="single"/>
        </w:rPr>
      </w:pPr>
    </w:p>
    <w:p w:rsidR="00065121" w:rsidRPr="00562452" w:rsidRDefault="00065121" w:rsidP="00475163">
      <w:pPr>
        <w:spacing w:line="360" w:lineRule="auto"/>
        <w:rPr>
          <w:rFonts w:ascii="Garamond" w:hAnsi="Garamond" w:cs="Garamond"/>
          <w:b/>
          <w:bCs/>
          <w:i/>
          <w:iCs/>
        </w:rPr>
      </w:pPr>
      <w:r w:rsidRPr="009C6FAC">
        <w:rPr>
          <w:rFonts w:ascii="Garamond" w:hAnsi="Garamond" w:cs="Garamond"/>
          <w:b/>
          <w:bCs/>
          <w:i/>
          <w:iCs/>
        </w:rPr>
        <w:t>Eventuale documentazione da allegare</w:t>
      </w:r>
      <w:r w:rsidRPr="001F59C1">
        <w:rPr>
          <w:rFonts w:ascii="Garamond" w:hAnsi="Garamond" w:cs="Garamond"/>
          <w:b/>
          <w:bCs/>
          <w:i/>
          <w:iCs/>
        </w:rPr>
        <w:sym w:font="Wingdings" w:char="F0E0"/>
      </w:r>
      <w:r>
        <w:rPr>
          <w:rFonts w:ascii="Garamond" w:hAnsi="Garamond" w:cs="Garamond"/>
          <w:b/>
          <w:bCs/>
          <w:i/>
          <w:iCs/>
        </w:rPr>
        <w:t>NO</w:t>
      </w:r>
      <w:bookmarkStart w:id="0" w:name="_GoBack"/>
      <w:bookmarkEnd w:id="0"/>
    </w:p>
    <w:p w:rsidR="00065121" w:rsidRDefault="00065121" w:rsidP="00475163">
      <w:pPr>
        <w:spacing w:line="36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Cagliari 01/04/2019</w:t>
      </w:r>
    </w:p>
    <w:p w:rsidR="00065121" w:rsidRDefault="00065121" w:rsidP="00475163">
      <w:pPr>
        <w:spacing w:line="360" w:lineRule="auto"/>
        <w:rPr>
          <w:rFonts w:ascii="Garamond" w:hAnsi="Garamond" w:cs="Garamond"/>
        </w:rPr>
      </w:pPr>
    </w:p>
    <w:p w:rsidR="00065121" w:rsidRPr="00893E53" w:rsidRDefault="00065121" w:rsidP="00893E53">
      <w:pPr>
        <w:spacing w:before="120" w:after="0" w:line="320" w:lineRule="exact"/>
        <w:jc w:val="right"/>
        <w:rPr>
          <w:rFonts w:ascii="Garamond" w:hAnsi="Garamond" w:cs="Garamond"/>
        </w:rPr>
      </w:pPr>
      <w:r w:rsidRPr="00893E53">
        <w:rPr>
          <w:rFonts w:ascii="Garamond" w:hAnsi="Garamond" w:cs="Garamond"/>
        </w:rPr>
        <w:t>Il componente monocratico del Nucleo di Valutazione del Comune di Carbonia</w:t>
      </w:r>
    </w:p>
    <w:p w:rsidR="00065121" w:rsidRPr="00893E53" w:rsidRDefault="00065121" w:rsidP="00893E53">
      <w:pPr>
        <w:spacing w:before="120" w:after="0" w:line="320" w:lineRule="exact"/>
        <w:ind w:left="4956" w:firstLine="708"/>
        <w:jc w:val="center"/>
        <w:rPr>
          <w:rFonts w:ascii="Garamond" w:hAnsi="Garamond" w:cs="Garamond"/>
        </w:rPr>
      </w:pPr>
    </w:p>
    <w:p w:rsidR="00065121" w:rsidRPr="00DD75C5" w:rsidRDefault="00065121" w:rsidP="00DD75C5">
      <w:pPr>
        <w:pStyle w:val="Default"/>
        <w:spacing w:line="360" w:lineRule="auto"/>
        <w:jc w:val="both"/>
        <w:rPr>
          <w:rFonts w:ascii="Garamond" w:hAnsi="Garamond" w:cs="Garamond"/>
        </w:rPr>
      </w:pPr>
    </w:p>
    <w:sectPr w:rsidR="00065121" w:rsidRPr="00DD75C5" w:rsidSect="00DD308F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121" w:rsidRDefault="00065121">
      <w:pPr>
        <w:spacing w:after="0" w:line="240" w:lineRule="auto"/>
      </w:pPr>
      <w:r>
        <w:separator/>
      </w:r>
    </w:p>
  </w:endnote>
  <w:endnote w:type="continuationSeparator" w:id="1">
    <w:p w:rsidR="00065121" w:rsidRDefault="0006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121" w:rsidRDefault="00065121">
      <w:pPr>
        <w:spacing w:after="0" w:line="240" w:lineRule="auto"/>
      </w:pPr>
      <w:r>
        <w:separator/>
      </w:r>
    </w:p>
  </w:footnote>
  <w:footnote w:type="continuationSeparator" w:id="1">
    <w:p w:rsidR="00065121" w:rsidRDefault="00065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121" w:rsidRPr="006E496C" w:rsidRDefault="00065121" w:rsidP="00475163">
    <w:pPr>
      <w:pStyle w:val="Header"/>
      <w:jc w:val="right"/>
      <w:rPr>
        <w:rFonts w:ascii="Garamond" w:hAnsi="Garamond" w:cs="Garamond"/>
        <w:b/>
        <w:bCs/>
      </w:rPr>
    </w:pPr>
    <w:r w:rsidRPr="006E496C">
      <w:rPr>
        <w:rFonts w:ascii="Garamond" w:hAnsi="Garamond" w:cs="Garamond"/>
        <w:b/>
        <w:bCs/>
      </w:rPr>
      <w:t>Allegato 3 alla delibera n. 141/2019</w:t>
    </w:r>
  </w:p>
  <w:p w:rsidR="00065121" w:rsidRPr="00475163" w:rsidRDefault="00065121" w:rsidP="0047516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F0A83"/>
    <w:multiLevelType w:val="hybridMultilevel"/>
    <w:tmpl w:val="05B422BE"/>
    <w:lvl w:ilvl="0" w:tplc="0410000F">
      <w:start w:val="1"/>
      <w:numFmt w:val="decimal"/>
      <w:lvlText w:val="%1."/>
      <w:lvlJc w:val="left"/>
      <w:pPr>
        <w:ind w:left="778" w:hanging="360"/>
      </w:pPr>
    </w:lvl>
    <w:lvl w:ilvl="1" w:tplc="04100019">
      <w:start w:val="1"/>
      <w:numFmt w:val="lowerLetter"/>
      <w:lvlText w:val="%2."/>
      <w:lvlJc w:val="left"/>
      <w:pPr>
        <w:ind w:left="1498" w:hanging="360"/>
      </w:pPr>
    </w:lvl>
    <w:lvl w:ilvl="2" w:tplc="0410001B">
      <w:start w:val="1"/>
      <w:numFmt w:val="lowerRoman"/>
      <w:lvlText w:val="%3."/>
      <w:lvlJc w:val="right"/>
      <w:pPr>
        <w:ind w:left="2218" w:hanging="180"/>
      </w:pPr>
    </w:lvl>
    <w:lvl w:ilvl="3" w:tplc="0410000F">
      <w:start w:val="1"/>
      <w:numFmt w:val="decimal"/>
      <w:lvlText w:val="%4."/>
      <w:lvlJc w:val="left"/>
      <w:pPr>
        <w:ind w:left="2938" w:hanging="360"/>
      </w:pPr>
    </w:lvl>
    <w:lvl w:ilvl="4" w:tplc="04100019">
      <w:start w:val="1"/>
      <w:numFmt w:val="lowerLetter"/>
      <w:lvlText w:val="%5."/>
      <w:lvlJc w:val="left"/>
      <w:pPr>
        <w:ind w:left="3658" w:hanging="360"/>
      </w:pPr>
    </w:lvl>
    <w:lvl w:ilvl="5" w:tplc="0410001B">
      <w:start w:val="1"/>
      <w:numFmt w:val="lowerRoman"/>
      <w:lvlText w:val="%6."/>
      <w:lvlJc w:val="right"/>
      <w:pPr>
        <w:ind w:left="4378" w:hanging="180"/>
      </w:pPr>
    </w:lvl>
    <w:lvl w:ilvl="6" w:tplc="0410000F">
      <w:start w:val="1"/>
      <w:numFmt w:val="decimal"/>
      <w:lvlText w:val="%7."/>
      <w:lvlJc w:val="left"/>
      <w:pPr>
        <w:ind w:left="5098" w:hanging="360"/>
      </w:pPr>
    </w:lvl>
    <w:lvl w:ilvl="7" w:tplc="04100019">
      <w:start w:val="1"/>
      <w:numFmt w:val="lowerLetter"/>
      <w:lvlText w:val="%8."/>
      <w:lvlJc w:val="left"/>
      <w:pPr>
        <w:ind w:left="5818" w:hanging="360"/>
      </w:pPr>
    </w:lvl>
    <w:lvl w:ilvl="8" w:tplc="0410001B">
      <w:start w:val="1"/>
      <w:numFmt w:val="lowerRoman"/>
      <w:lvlText w:val="%9."/>
      <w:lvlJc w:val="right"/>
      <w:pPr>
        <w:ind w:left="6538" w:hanging="180"/>
      </w:pPr>
    </w:lvl>
  </w:abstractNum>
  <w:abstractNum w:abstractNumId="1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/>
      </w:pPr>
    </w:lvl>
  </w:abstractNum>
  <w:abstractNum w:abstractNumId="2">
    <w:nsid w:val="26B1144E"/>
    <w:multiLevelType w:val="hybridMultilevel"/>
    <w:tmpl w:val="2F0EB5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3E93F95"/>
    <w:multiLevelType w:val="hybridMultilevel"/>
    <w:tmpl w:val="FE50C994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1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3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7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9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38" w:hanging="360"/>
      </w:pPr>
      <w:rPr>
        <w:rFonts w:ascii="Wingdings" w:hAnsi="Wingdings" w:cs="Wingdings" w:hint="default"/>
      </w:rPr>
    </w:lvl>
  </w:abstractNum>
  <w:abstractNum w:abstractNumId="4">
    <w:nsid w:val="3E981BA1"/>
    <w:multiLevelType w:val="multilevel"/>
    <w:tmpl w:val="42B6B57E"/>
    <w:lvl w:ilvl="0">
      <w:start w:val="1"/>
      <w:numFmt w:val="none"/>
      <w:pStyle w:val="Titl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79E786F"/>
    <w:multiLevelType w:val="hybridMultilevel"/>
    <w:tmpl w:val="2D08E6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7B23"/>
    <w:rsid w:val="00065121"/>
    <w:rsid w:val="000D4087"/>
    <w:rsid w:val="001424BA"/>
    <w:rsid w:val="0016468A"/>
    <w:rsid w:val="001F59C1"/>
    <w:rsid w:val="0024134D"/>
    <w:rsid w:val="003E1CF5"/>
    <w:rsid w:val="00475163"/>
    <w:rsid w:val="0048249A"/>
    <w:rsid w:val="004F18CD"/>
    <w:rsid w:val="00562452"/>
    <w:rsid w:val="0060106A"/>
    <w:rsid w:val="006E496C"/>
    <w:rsid w:val="007052EA"/>
    <w:rsid w:val="007A107C"/>
    <w:rsid w:val="008224B3"/>
    <w:rsid w:val="00837860"/>
    <w:rsid w:val="00861FE1"/>
    <w:rsid w:val="00893E53"/>
    <w:rsid w:val="008A0378"/>
    <w:rsid w:val="00931EE7"/>
    <w:rsid w:val="00955140"/>
    <w:rsid w:val="00995916"/>
    <w:rsid w:val="009A5646"/>
    <w:rsid w:val="009C6FAC"/>
    <w:rsid w:val="00AF790D"/>
    <w:rsid w:val="00B50772"/>
    <w:rsid w:val="00C27B23"/>
    <w:rsid w:val="00C3358D"/>
    <w:rsid w:val="00D27496"/>
    <w:rsid w:val="00D7546C"/>
    <w:rsid w:val="00DD308F"/>
    <w:rsid w:val="00DD75C5"/>
    <w:rsid w:val="00E3303E"/>
    <w:rsid w:val="00EA35D7"/>
    <w:rsid w:val="00EE3CE8"/>
    <w:rsid w:val="00FC0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??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08F"/>
    <w:pPr>
      <w:keepNext/>
      <w:widowControl w:val="0"/>
      <w:suppressAutoHyphens/>
      <w:spacing w:after="120" w:line="10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DD308F"/>
    <w:rPr>
      <w:position w:val="22"/>
      <w:sz w:val="14"/>
      <w:szCs w:val="14"/>
    </w:rPr>
  </w:style>
  <w:style w:type="character" w:customStyle="1" w:styleId="TestonotaapidipaginaCarattere">
    <w:name w:val="Testo nota a piè di pagina Carattere"/>
    <w:basedOn w:val="DefaultParagraphFont"/>
    <w:uiPriority w:val="99"/>
    <w:rsid w:val="00DD308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TestonotaapidipaginaCarattere1">
    <w:name w:val="Testo nota a piè di pagina Carattere1"/>
    <w:basedOn w:val="DefaultParagraphFont"/>
    <w:uiPriority w:val="99"/>
    <w:rsid w:val="00DD308F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TitoloCarattere">
    <w:name w:val="Titolo Carattere"/>
    <w:basedOn w:val="DefaultParagraphFont"/>
    <w:uiPriority w:val="99"/>
    <w:rsid w:val="00DD308F"/>
    <w:rPr>
      <w:rFonts w:ascii="Times New Roman" w:hAnsi="Times New Roman" w:cs="Times New Roman"/>
      <w:b/>
      <w:bCs/>
      <w:i/>
      <w:iCs/>
      <w:sz w:val="32"/>
      <w:szCs w:val="32"/>
      <w:lang w:eastAsia="ar-SA" w:bidi="ar-SA"/>
    </w:rPr>
  </w:style>
  <w:style w:type="character" w:customStyle="1" w:styleId="IntestazioneCarattere">
    <w:name w:val="Intestazione Carattere"/>
    <w:basedOn w:val="DefaultParagraphFont"/>
    <w:uiPriority w:val="99"/>
    <w:rsid w:val="00DD308F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PidipaginaCarattere">
    <w:name w:val="Piè di pagina Carattere"/>
    <w:basedOn w:val="DefaultParagraphFont"/>
    <w:uiPriority w:val="99"/>
    <w:rsid w:val="00DD308F"/>
    <w:rPr>
      <w:rFonts w:ascii="Times New Roman" w:hAnsi="Times New Roman" w:cs="Times New Roman"/>
      <w:sz w:val="24"/>
      <w:szCs w:val="24"/>
      <w:lang w:eastAsia="ar-SA" w:bidi="ar-SA"/>
    </w:rPr>
  </w:style>
  <w:style w:type="character" w:styleId="CommentReference">
    <w:name w:val="annotation reference"/>
    <w:basedOn w:val="DefaultParagraphFont"/>
    <w:uiPriority w:val="99"/>
    <w:semiHidden/>
    <w:rsid w:val="00DD308F"/>
    <w:rPr>
      <w:sz w:val="16"/>
      <w:szCs w:val="16"/>
    </w:rPr>
  </w:style>
  <w:style w:type="character" w:customStyle="1" w:styleId="TestocommentoCarattere">
    <w:name w:val="Testo commento Carattere"/>
    <w:basedOn w:val="DefaultParagraphFont"/>
    <w:uiPriority w:val="99"/>
    <w:rsid w:val="00DD308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SoggettocommentoCarattere">
    <w:name w:val="Soggetto commento Carattere"/>
    <w:basedOn w:val="TestocommentoCarattere"/>
    <w:uiPriority w:val="99"/>
    <w:rsid w:val="00DD308F"/>
    <w:rPr>
      <w:b/>
      <w:bCs/>
    </w:rPr>
  </w:style>
  <w:style w:type="character" w:customStyle="1" w:styleId="TestofumettoCarattere">
    <w:name w:val="Testo fumetto Carattere"/>
    <w:basedOn w:val="DefaultParagraphFont"/>
    <w:uiPriority w:val="99"/>
    <w:rsid w:val="00DD308F"/>
    <w:rPr>
      <w:rFonts w:ascii="Tahoma" w:hAnsi="Tahoma" w:cs="Tahoma"/>
      <w:sz w:val="16"/>
      <w:szCs w:val="16"/>
      <w:lang w:eastAsia="ar-SA" w:bidi="ar-SA"/>
    </w:rPr>
  </w:style>
  <w:style w:type="character" w:customStyle="1" w:styleId="WWCharLFO13LVL1">
    <w:name w:val="WW_CharLFO13LVL1"/>
    <w:uiPriority w:val="99"/>
    <w:rsid w:val="00DD308F"/>
    <w:rPr>
      <w:rFonts w:ascii="Times New Roman" w:hAnsi="Times New Roman" w:cs="Times New Roman"/>
    </w:rPr>
  </w:style>
  <w:style w:type="character" w:customStyle="1" w:styleId="WWCharLFO13LVL2">
    <w:name w:val="WW_CharLFO13LVL2"/>
    <w:uiPriority w:val="99"/>
    <w:rsid w:val="00DD308F"/>
    <w:rPr>
      <w:rFonts w:ascii="Courier New" w:hAnsi="Courier New" w:cs="Courier New"/>
    </w:rPr>
  </w:style>
  <w:style w:type="character" w:customStyle="1" w:styleId="WWCharLFO13LVL3">
    <w:name w:val="WW_CharLFO13LVL3"/>
    <w:uiPriority w:val="99"/>
    <w:rsid w:val="00DD308F"/>
    <w:rPr>
      <w:rFonts w:ascii="Wingdings" w:hAnsi="Wingdings" w:cs="Wingdings"/>
    </w:rPr>
  </w:style>
  <w:style w:type="character" w:customStyle="1" w:styleId="WWCharLFO13LVL4">
    <w:name w:val="WW_CharLFO13LVL4"/>
    <w:uiPriority w:val="99"/>
    <w:rsid w:val="00DD308F"/>
    <w:rPr>
      <w:rFonts w:ascii="Symbol" w:hAnsi="Symbol" w:cs="Symbol"/>
    </w:rPr>
  </w:style>
  <w:style w:type="character" w:customStyle="1" w:styleId="WWCharLFO13LVL5">
    <w:name w:val="WW_CharLFO13LVL5"/>
    <w:uiPriority w:val="99"/>
    <w:rsid w:val="00DD308F"/>
    <w:rPr>
      <w:rFonts w:ascii="Courier New" w:hAnsi="Courier New" w:cs="Courier New"/>
    </w:rPr>
  </w:style>
  <w:style w:type="character" w:customStyle="1" w:styleId="WWCharLFO13LVL6">
    <w:name w:val="WW_CharLFO13LVL6"/>
    <w:uiPriority w:val="99"/>
    <w:rsid w:val="00DD308F"/>
    <w:rPr>
      <w:rFonts w:ascii="Wingdings" w:hAnsi="Wingdings" w:cs="Wingdings"/>
    </w:rPr>
  </w:style>
  <w:style w:type="character" w:customStyle="1" w:styleId="WWCharLFO13LVL7">
    <w:name w:val="WW_CharLFO13LVL7"/>
    <w:uiPriority w:val="99"/>
    <w:rsid w:val="00DD308F"/>
    <w:rPr>
      <w:rFonts w:ascii="Symbol" w:hAnsi="Symbol" w:cs="Symbol"/>
    </w:rPr>
  </w:style>
  <w:style w:type="character" w:customStyle="1" w:styleId="WWCharLFO13LVL8">
    <w:name w:val="WW_CharLFO13LVL8"/>
    <w:uiPriority w:val="99"/>
    <w:rsid w:val="00DD308F"/>
    <w:rPr>
      <w:rFonts w:ascii="Courier New" w:hAnsi="Courier New" w:cs="Courier New"/>
    </w:rPr>
  </w:style>
  <w:style w:type="character" w:customStyle="1" w:styleId="WWCharLFO13LVL9">
    <w:name w:val="WW_CharLFO13LVL9"/>
    <w:uiPriority w:val="99"/>
    <w:rsid w:val="00DD308F"/>
    <w:rPr>
      <w:rFonts w:ascii="Wingdings" w:hAnsi="Wingdings" w:cs="Wingdings"/>
    </w:rPr>
  </w:style>
  <w:style w:type="character" w:customStyle="1" w:styleId="WWCharLFO15LVL1">
    <w:name w:val="WW_CharLFO15LVL1"/>
    <w:uiPriority w:val="99"/>
    <w:rsid w:val="00DD308F"/>
    <w:rPr>
      <w:rFonts w:ascii="Times New Roman" w:eastAsia="Times New Roman" w:hAnsi="Times New Roman" w:cs="Times New Roman"/>
      <w:sz w:val="20"/>
      <w:szCs w:val="20"/>
    </w:rPr>
  </w:style>
  <w:style w:type="character" w:customStyle="1" w:styleId="WWCharLFO15LVL2">
    <w:name w:val="WW_CharLFO15LVL2"/>
    <w:uiPriority w:val="99"/>
    <w:rsid w:val="00DD308F"/>
    <w:rPr>
      <w:rFonts w:ascii="Courier New" w:hAnsi="Courier New" w:cs="Courier New"/>
    </w:rPr>
  </w:style>
  <w:style w:type="character" w:customStyle="1" w:styleId="WWCharLFO15LVL3">
    <w:name w:val="WW_CharLFO15LVL3"/>
    <w:uiPriority w:val="99"/>
    <w:rsid w:val="00DD308F"/>
    <w:rPr>
      <w:rFonts w:ascii="Wingdings" w:hAnsi="Wingdings" w:cs="Wingdings"/>
    </w:rPr>
  </w:style>
  <w:style w:type="character" w:customStyle="1" w:styleId="WWCharLFO15LVL4">
    <w:name w:val="WW_CharLFO15LVL4"/>
    <w:uiPriority w:val="99"/>
    <w:rsid w:val="00DD308F"/>
    <w:rPr>
      <w:rFonts w:ascii="Symbol" w:hAnsi="Symbol" w:cs="Symbol"/>
    </w:rPr>
  </w:style>
  <w:style w:type="character" w:customStyle="1" w:styleId="WWCharLFO15LVL5">
    <w:name w:val="WW_CharLFO15LVL5"/>
    <w:uiPriority w:val="99"/>
    <w:rsid w:val="00DD308F"/>
    <w:rPr>
      <w:rFonts w:ascii="Courier New" w:hAnsi="Courier New" w:cs="Courier New"/>
    </w:rPr>
  </w:style>
  <w:style w:type="character" w:customStyle="1" w:styleId="WWCharLFO15LVL6">
    <w:name w:val="WW_CharLFO15LVL6"/>
    <w:uiPriority w:val="99"/>
    <w:rsid w:val="00DD308F"/>
    <w:rPr>
      <w:rFonts w:ascii="Wingdings" w:hAnsi="Wingdings" w:cs="Wingdings"/>
    </w:rPr>
  </w:style>
  <w:style w:type="character" w:customStyle="1" w:styleId="WWCharLFO15LVL7">
    <w:name w:val="WW_CharLFO15LVL7"/>
    <w:uiPriority w:val="99"/>
    <w:rsid w:val="00DD308F"/>
    <w:rPr>
      <w:rFonts w:ascii="Symbol" w:hAnsi="Symbol" w:cs="Symbol"/>
    </w:rPr>
  </w:style>
  <w:style w:type="character" w:customStyle="1" w:styleId="WWCharLFO15LVL8">
    <w:name w:val="WW_CharLFO15LVL8"/>
    <w:uiPriority w:val="99"/>
    <w:rsid w:val="00DD308F"/>
    <w:rPr>
      <w:rFonts w:ascii="Courier New" w:hAnsi="Courier New" w:cs="Courier New"/>
    </w:rPr>
  </w:style>
  <w:style w:type="character" w:customStyle="1" w:styleId="WWCharLFO15LVL9">
    <w:name w:val="WW_CharLFO15LVL9"/>
    <w:uiPriority w:val="99"/>
    <w:rsid w:val="00DD308F"/>
    <w:rPr>
      <w:rFonts w:ascii="Wingdings" w:hAnsi="Wingdings" w:cs="Wingdings"/>
    </w:rPr>
  </w:style>
  <w:style w:type="character" w:customStyle="1" w:styleId="Caratteredellanota">
    <w:name w:val="Carattere della nota"/>
    <w:uiPriority w:val="99"/>
    <w:rsid w:val="00DD308F"/>
  </w:style>
  <w:style w:type="paragraph" w:styleId="FootnoteText">
    <w:name w:val="footnote text"/>
    <w:basedOn w:val="Normal"/>
    <w:link w:val="FootnoteTextChar"/>
    <w:uiPriority w:val="99"/>
    <w:semiHidden/>
    <w:rsid w:val="00DD308F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0F07"/>
    <w:rPr>
      <w:rFonts w:ascii="Times New Roman" w:hAnsi="Times New Roman"/>
      <w:sz w:val="20"/>
      <w:szCs w:val="20"/>
      <w:lang w:eastAsia="ar-SA"/>
    </w:rPr>
  </w:style>
  <w:style w:type="paragraph" w:styleId="ListParagraph">
    <w:name w:val="List Paragraph"/>
    <w:basedOn w:val="Normal"/>
    <w:uiPriority w:val="99"/>
    <w:qFormat/>
    <w:rsid w:val="00DD308F"/>
    <w:pPr>
      <w:ind w:left="357" w:hanging="357"/>
    </w:pPr>
  </w:style>
  <w:style w:type="paragraph" w:styleId="Title">
    <w:name w:val="Title"/>
    <w:basedOn w:val="Normal"/>
    <w:next w:val="Normal"/>
    <w:link w:val="TitleChar"/>
    <w:autoRedefine/>
    <w:uiPriority w:val="99"/>
    <w:qFormat/>
    <w:rsid w:val="00DD308F"/>
    <w:pPr>
      <w:numPr>
        <w:numId w:val="1"/>
      </w:numPr>
      <w:spacing w:before="240" w:after="240"/>
      <w:jc w:val="center"/>
      <w:outlineLvl w:val="0"/>
    </w:pPr>
    <w:rPr>
      <w:b/>
      <w:bCs/>
      <w:i/>
      <w:i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D90F07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customStyle="1" w:styleId="Corpodeltesto1">
    <w:name w:val="Corpo del testo1"/>
    <w:basedOn w:val="Normal"/>
    <w:uiPriority w:val="99"/>
    <w:rsid w:val="00DD308F"/>
  </w:style>
  <w:style w:type="paragraph" w:styleId="Header">
    <w:name w:val="header"/>
    <w:basedOn w:val="Normal"/>
    <w:link w:val="HeaderChar"/>
    <w:uiPriority w:val="99"/>
    <w:rsid w:val="00DD308F"/>
    <w:pPr>
      <w:tabs>
        <w:tab w:val="center" w:pos="4819"/>
        <w:tab w:val="right" w:pos="96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0F07"/>
    <w:rPr>
      <w:rFonts w:ascii="Times New Roman" w:hAnsi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DD308F"/>
    <w:pPr>
      <w:tabs>
        <w:tab w:val="center" w:pos="4819"/>
        <w:tab w:val="right" w:pos="96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0F07"/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DD308F"/>
    <w:pPr>
      <w:keepNext/>
      <w:suppressAutoHyphens/>
      <w:autoSpaceDE w:val="0"/>
      <w:spacing w:line="100" w:lineRule="atLeast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DD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F07"/>
    <w:rPr>
      <w:rFonts w:ascii="Times New Roman" w:hAnsi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D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F0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D308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F07"/>
    <w:rPr>
      <w:rFonts w:ascii="Times New Roman" w:hAnsi="Times New Roman"/>
      <w:sz w:val="0"/>
      <w:szCs w:val="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1</Pages>
  <Words>218</Words>
  <Characters>1249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i.siciliani</dc:creator>
  <cp:keywords/>
  <dc:description/>
  <cp:lastModifiedBy>apusceddu</cp:lastModifiedBy>
  <cp:revision>13</cp:revision>
  <cp:lastPrinted>2018-02-28T15:30:00Z</cp:lastPrinted>
  <dcterms:created xsi:type="dcterms:W3CDTF">2018-03-29T09:40:00Z</dcterms:created>
  <dcterms:modified xsi:type="dcterms:W3CDTF">2019-04-10T07:52:00Z</dcterms:modified>
</cp:coreProperties>
</file>